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52E" w:rsidRDefault="006471D6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31552E" w:rsidRDefault="006471D6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31552E" w:rsidRDefault="006471D6">
      <w:pPr>
        <w:jc w:val="center"/>
        <w:rPr>
          <w:sz w:val="28"/>
        </w:rPr>
      </w:pPr>
      <w:r>
        <w:rPr>
          <w:sz w:val="28"/>
        </w:rPr>
        <w:t>МУНИЦИПАЛЬНОЕ ОБРАЗОВАНИЕ «БОКОВСКИЙ РАЙОН»</w:t>
      </w:r>
    </w:p>
    <w:p w:rsidR="0031552E" w:rsidRDefault="006471D6">
      <w:pPr>
        <w:jc w:val="center"/>
        <w:rPr>
          <w:sz w:val="28"/>
        </w:rPr>
      </w:pPr>
      <w:r>
        <w:rPr>
          <w:sz w:val="28"/>
        </w:rPr>
        <w:t>АДМИНИСТРАЦИЯ БОКОВСКОГО РАЙОНА</w:t>
      </w:r>
    </w:p>
    <w:p w:rsidR="0031552E" w:rsidRDefault="0031552E">
      <w:pPr>
        <w:jc w:val="center"/>
        <w:rPr>
          <w:sz w:val="26"/>
        </w:rPr>
      </w:pPr>
    </w:p>
    <w:p w:rsidR="0031552E" w:rsidRDefault="006471D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1552E" w:rsidRDefault="0031552E">
      <w:pPr>
        <w:jc w:val="center"/>
        <w:rPr>
          <w:sz w:val="26"/>
        </w:rPr>
      </w:pPr>
    </w:p>
    <w:p w:rsidR="0031552E" w:rsidRDefault="006471D6">
      <w:pPr>
        <w:jc w:val="center"/>
        <w:rPr>
          <w:sz w:val="28"/>
        </w:rPr>
      </w:pPr>
      <w:r>
        <w:rPr>
          <w:sz w:val="28"/>
        </w:rPr>
        <w:t>от _</w:t>
      </w:r>
      <w:r w:rsidR="003B4953">
        <w:rPr>
          <w:sz w:val="28"/>
          <w:szCs w:val="28"/>
        </w:rPr>
        <w:t>27.12.2023</w:t>
      </w:r>
      <w:r w:rsidR="003B4953">
        <w:rPr>
          <w:sz w:val="28"/>
          <w:szCs w:val="28"/>
        </w:rPr>
        <w:t xml:space="preserve"> </w:t>
      </w:r>
      <w:r w:rsidR="003B4953">
        <w:rPr>
          <w:sz w:val="28"/>
          <w:szCs w:val="28"/>
        </w:rPr>
        <w:t>г</w:t>
      </w:r>
      <w:r w:rsidR="003B4953">
        <w:rPr>
          <w:sz w:val="28"/>
          <w:szCs w:val="28"/>
        </w:rPr>
        <w:t>.</w:t>
      </w:r>
      <w:r>
        <w:rPr>
          <w:sz w:val="28"/>
        </w:rPr>
        <w:t>_ № _</w:t>
      </w:r>
      <w:r w:rsidR="003B4953">
        <w:rPr>
          <w:sz w:val="28"/>
        </w:rPr>
        <w:t>672</w:t>
      </w:r>
      <w:r>
        <w:rPr>
          <w:sz w:val="28"/>
        </w:rPr>
        <w:t>_</w:t>
      </w:r>
    </w:p>
    <w:p w:rsidR="0031552E" w:rsidRDefault="0031552E">
      <w:pPr>
        <w:jc w:val="center"/>
        <w:rPr>
          <w:sz w:val="26"/>
        </w:rPr>
      </w:pPr>
    </w:p>
    <w:p w:rsidR="0031552E" w:rsidRDefault="006471D6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Боковская</w:t>
      </w:r>
    </w:p>
    <w:p w:rsidR="0031552E" w:rsidRDefault="0031552E">
      <w:pPr>
        <w:tabs>
          <w:tab w:val="left" w:pos="2385"/>
        </w:tabs>
        <w:jc w:val="both"/>
        <w:rPr>
          <w:sz w:val="28"/>
        </w:rPr>
      </w:pPr>
    </w:p>
    <w:p w:rsidR="0031552E" w:rsidRDefault="006471D6">
      <w:pPr>
        <w:tabs>
          <w:tab w:val="left" w:pos="2385"/>
          <w:tab w:val="left" w:pos="4111"/>
        </w:tabs>
        <w:jc w:val="center"/>
        <w:rPr>
          <w:b/>
          <w:sz w:val="28"/>
        </w:rPr>
      </w:pPr>
      <w:r>
        <w:rPr>
          <w:b/>
          <w:sz w:val="28"/>
        </w:rPr>
        <w:t>Об ограничении размера платы</w:t>
      </w:r>
    </w:p>
    <w:p w:rsidR="0031552E" w:rsidRDefault="006471D6">
      <w:pPr>
        <w:tabs>
          <w:tab w:val="left" w:pos="2385"/>
          <w:tab w:val="left" w:pos="4111"/>
        </w:tabs>
        <w:jc w:val="center"/>
        <w:rPr>
          <w:b/>
          <w:sz w:val="28"/>
        </w:rPr>
      </w:pPr>
      <w:r>
        <w:rPr>
          <w:b/>
          <w:sz w:val="28"/>
        </w:rPr>
        <w:t xml:space="preserve">граждан за коммунальные услуги </w:t>
      </w:r>
    </w:p>
    <w:p w:rsidR="0031552E" w:rsidRDefault="0031552E">
      <w:pPr>
        <w:tabs>
          <w:tab w:val="left" w:pos="2385"/>
        </w:tabs>
        <w:jc w:val="both"/>
        <w:rPr>
          <w:sz w:val="28"/>
        </w:rPr>
      </w:pPr>
    </w:p>
    <w:p w:rsidR="0031552E" w:rsidRDefault="0031552E">
      <w:pPr>
        <w:tabs>
          <w:tab w:val="left" w:pos="2385"/>
        </w:tabs>
        <w:jc w:val="both"/>
        <w:rPr>
          <w:sz w:val="28"/>
        </w:rPr>
      </w:pPr>
    </w:p>
    <w:p w:rsidR="0031552E" w:rsidRDefault="006471D6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Российской Федерации от 06.10.2003 № 131-ФЗ «Об общих принципах организации местного самоуправления в Российской Федерации», постановлением Правительства Ростовской области от 22.03.2013 № 165 «Об ограничении в Ростовск</w:t>
      </w:r>
      <w:r>
        <w:rPr>
          <w:sz w:val="28"/>
        </w:rPr>
        <w:t>ой области роста размера платы граждан за коммунальные услуги», распоряжением Губернатора Ростовской области от 11.12.2023 № 326 «Об утверждении предельных (максимальных) индексов изменения размера вносимой гражданами платы за коммунальные услуги в муницип</w:t>
      </w:r>
      <w:r>
        <w:rPr>
          <w:sz w:val="28"/>
        </w:rPr>
        <w:t>альных образованиях Ростовской области на 2024-2028 годы», руководствуясь постановлением Региональной службы по тарифам Ростовской области от 31.10.2023 № 390 «Об установлении тарифов в сфере холодного водоснабжения МУП «Водник» Боковского района (ИНН 6104</w:t>
      </w:r>
      <w:r>
        <w:rPr>
          <w:sz w:val="28"/>
        </w:rPr>
        <w:t xml:space="preserve">003871) на 2024-2028 годы», в целях ограничения роста размера платы граждан за коммунальные услуги на территории Боковского района </w:t>
      </w:r>
      <w:r>
        <w:rPr>
          <w:sz w:val="28"/>
        </w:rPr>
        <w:t xml:space="preserve">Администрация Боковского района </w:t>
      </w:r>
      <w:r>
        <w:rPr>
          <w:b/>
          <w:spacing w:val="60"/>
          <w:sz w:val="28"/>
        </w:rPr>
        <w:t>постановляет:</w:t>
      </w:r>
    </w:p>
    <w:p w:rsidR="0031552E" w:rsidRDefault="0031552E">
      <w:pPr>
        <w:jc w:val="both"/>
        <w:rPr>
          <w:sz w:val="28"/>
        </w:rPr>
      </w:pPr>
    </w:p>
    <w:p w:rsidR="0031552E" w:rsidRDefault="006471D6">
      <w:pPr>
        <w:tabs>
          <w:tab w:val="left" w:pos="2385"/>
        </w:tabs>
        <w:ind w:firstLine="709"/>
        <w:jc w:val="both"/>
        <w:rPr>
          <w:sz w:val="28"/>
        </w:rPr>
      </w:pPr>
      <w:r>
        <w:rPr>
          <w:sz w:val="28"/>
        </w:rPr>
        <w:t>1. Привести размер платы граждан за каждый вид коммунальной услуги и (или) сов</w:t>
      </w:r>
      <w:r>
        <w:rPr>
          <w:sz w:val="28"/>
        </w:rPr>
        <w:t>окупного размера платы за коммунальные услуги в соответствие с индексами роста путем снижения уровня платежей граждан за коммунальные услуги от установленных экономически обоснованных тарифов по одному или нескольким видам коммунальных услуг, за исключение</w:t>
      </w:r>
      <w:r>
        <w:rPr>
          <w:sz w:val="28"/>
        </w:rPr>
        <w:t>м электроснабжения и газоснабжения, при котором рост платы граждан за каждый вид коммунальной услуги и (или) рост совокупного размера платы за коммунальные услуги не превысит индексов роста по соответствующему муниципальному образованию.</w:t>
      </w:r>
    </w:p>
    <w:p w:rsidR="0031552E" w:rsidRDefault="006471D6">
      <w:pPr>
        <w:tabs>
          <w:tab w:val="left" w:pos="2385"/>
        </w:tabs>
        <w:ind w:firstLine="709"/>
        <w:jc w:val="both"/>
        <w:rPr>
          <w:sz w:val="28"/>
        </w:rPr>
      </w:pPr>
      <w:r>
        <w:rPr>
          <w:sz w:val="28"/>
        </w:rPr>
        <w:t>2. Величина снижен</w:t>
      </w:r>
      <w:r>
        <w:rPr>
          <w:sz w:val="28"/>
        </w:rPr>
        <w:t>ия размера платы граждан за коммунальные услуги по сельским поселениям определяется при неизменном наборе и объеме потребляемых коммунальных услуг.</w:t>
      </w:r>
    </w:p>
    <w:p w:rsidR="0031552E" w:rsidRDefault="006471D6">
      <w:pPr>
        <w:tabs>
          <w:tab w:val="left" w:pos="2385"/>
        </w:tabs>
        <w:ind w:firstLine="709"/>
        <w:jc w:val="both"/>
        <w:rPr>
          <w:sz w:val="28"/>
        </w:rPr>
      </w:pPr>
      <w:r>
        <w:rPr>
          <w:sz w:val="28"/>
        </w:rPr>
        <w:t>3. Снизить уровень платежей граждан за коммунальные услуги, определив его в процентах от установленного экон</w:t>
      </w:r>
      <w:r>
        <w:rPr>
          <w:sz w:val="28"/>
        </w:rPr>
        <w:t xml:space="preserve">омически обоснованного тарифа по услуге водоснабжения во втором полугодии согласно приложению к настоящему постановлению. Возмещение предприятию жилищно-коммунального хозяйства </w:t>
      </w:r>
      <w:r>
        <w:rPr>
          <w:sz w:val="28"/>
        </w:rPr>
        <w:lastRenderedPageBreak/>
        <w:t>выпадающих доходов от снижения платежа граждан осуществляется в установленном п</w:t>
      </w:r>
      <w:r>
        <w:rPr>
          <w:sz w:val="28"/>
        </w:rPr>
        <w:t>орядке.</w:t>
      </w:r>
    </w:p>
    <w:p w:rsidR="0031552E" w:rsidRDefault="006471D6">
      <w:pPr>
        <w:tabs>
          <w:tab w:val="left" w:pos="2385"/>
        </w:tabs>
        <w:ind w:firstLine="709"/>
        <w:jc w:val="both"/>
        <w:rPr>
          <w:sz w:val="28"/>
        </w:rPr>
      </w:pPr>
      <w:r>
        <w:rPr>
          <w:sz w:val="28"/>
        </w:rPr>
        <w:t>4. Направить копию постановления в Региональную службу по тарифам Ростовской области и министерство жилищно-коммунального хозяйства Ростовской области в течение 5 рабочих дней с даты принятия постановления.</w:t>
      </w:r>
    </w:p>
    <w:p w:rsidR="0031552E" w:rsidRDefault="006471D6">
      <w:pPr>
        <w:tabs>
          <w:tab w:val="left" w:pos="2385"/>
        </w:tabs>
        <w:ind w:firstLine="709"/>
        <w:jc w:val="both"/>
        <w:rPr>
          <w:sz w:val="28"/>
        </w:rPr>
      </w:pPr>
      <w:r>
        <w:rPr>
          <w:sz w:val="28"/>
        </w:rPr>
        <w:t>5. Провести информационно-разъяснительную</w:t>
      </w:r>
      <w:r>
        <w:rPr>
          <w:sz w:val="28"/>
        </w:rPr>
        <w:t xml:space="preserve"> работу с населением, исполнителями коммунальных услуг и ресурсоснабжающими организациями о принятии постановления.</w:t>
      </w:r>
    </w:p>
    <w:p w:rsidR="0031552E" w:rsidRDefault="006471D6">
      <w:pPr>
        <w:tabs>
          <w:tab w:val="left" w:pos="2385"/>
        </w:tabs>
        <w:ind w:firstLine="709"/>
        <w:jc w:val="both"/>
        <w:rPr>
          <w:sz w:val="28"/>
        </w:rPr>
      </w:pPr>
      <w:r>
        <w:rPr>
          <w:sz w:val="28"/>
        </w:rPr>
        <w:t xml:space="preserve">6. Настоящее постановление вступает в силу со дня его официального опубликования, но не ранее 01.01.2024. </w:t>
      </w:r>
    </w:p>
    <w:p w:rsidR="0031552E" w:rsidRDefault="006471D6">
      <w:pPr>
        <w:tabs>
          <w:tab w:val="left" w:pos="2385"/>
        </w:tabs>
        <w:ind w:firstLine="709"/>
        <w:jc w:val="both"/>
        <w:rPr>
          <w:sz w:val="28"/>
        </w:rPr>
      </w:pPr>
      <w:r>
        <w:rPr>
          <w:sz w:val="28"/>
        </w:rPr>
        <w:t>7. Контроль за</w:t>
      </w:r>
      <w:r>
        <w:rPr>
          <w:sz w:val="28"/>
        </w:rPr>
        <w:t xml:space="preserve"> выполнением постановления возложить на заместителя главы Администрации района по экономике и финансам Маркину Т.В.</w:t>
      </w:r>
    </w:p>
    <w:p w:rsidR="0031552E" w:rsidRDefault="0031552E">
      <w:pPr>
        <w:tabs>
          <w:tab w:val="left" w:pos="2385"/>
        </w:tabs>
        <w:jc w:val="both"/>
        <w:rPr>
          <w:sz w:val="28"/>
        </w:rPr>
      </w:pPr>
    </w:p>
    <w:p w:rsidR="0031552E" w:rsidRDefault="0031552E">
      <w:pPr>
        <w:tabs>
          <w:tab w:val="left" w:pos="2385"/>
        </w:tabs>
        <w:jc w:val="both"/>
        <w:rPr>
          <w:sz w:val="28"/>
        </w:rPr>
      </w:pPr>
    </w:p>
    <w:p w:rsidR="0031552E" w:rsidRDefault="0031552E">
      <w:pPr>
        <w:tabs>
          <w:tab w:val="left" w:pos="2385"/>
        </w:tabs>
        <w:jc w:val="both"/>
        <w:rPr>
          <w:sz w:val="28"/>
        </w:rPr>
      </w:pPr>
    </w:p>
    <w:p w:rsidR="0031552E" w:rsidRDefault="006471D6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31552E" w:rsidRDefault="006471D6">
      <w:pPr>
        <w:rPr>
          <w:sz w:val="28"/>
        </w:rPr>
      </w:pPr>
      <w:r>
        <w:rPr>
          <w:sz w:val="28"/>
        </w:rPr>
        <w:t xml:space="preserve">   Боковского района                                                                             Ю.А. </w:t>
      </w:r>
      <w:proofErr w:type="spellStart"/>
      <w:r>
        <w:rPr>
          <w:sz w:val="28"/>
        </w:rPr>
        <w:t>Пятиков</w:t>
      </w:r>
      <w:proofErr w:type="spellEnd"/>
    </w:p>
    <w:p w:rsidR="0031552E" w:rsidRDefault="0031552E">
      <w:pPr>
        <w:tabs>
          <w:tab w:val="left" w:pos="6915"/>
        </w:tabs>
        <w:rPr>
          <w:sz w:val="28"/>
        </w:rPr>
      </w:pPr>
    </w:p>
    <w:p w:rsidR="0031552E" w:rsidRDefault="0031552E">
      <w:pPr>
        <w:tabs>
          <w:tab w:val="left" w:pos="6915"/>
        </w:tabs>
        <w:rPr>
          <w:sz w:val="28"/>
        </w:rPr>
      </w:pPr>
    </w:p>
    <w:p w:rsidR="0031552E" w:rsidRDefault="0031552E">
      <w:pPr>
        <w:tabs>
          <w:tab w:val="left" w:pos="6915"/>
        </w:tabs>
        <w:rPr>
          <w:sz w:val="28"/>
        </w:rPr>
      </w:pPr>
    </w:p>
    <w:p w:rsidR="0031552E" w:rsidRDefault="006471D6">
      <w:pPr>
        <w:rPr>
          <w:sz w:val="28"/>
        </w:rPr>
      </w:pPr>
      <w:r>
        <w:rPr>
          <w:sz w:val="28"/>
        </w:rPr>
        <w:t>Пос</w:t>
      </w:r>
      <w:r>
        <w:rPr>
          <w:sz w:val="28"/>
        </w:rPr>
        <w:t xml:space="preserve">тановление вносит </w:t>
      </w:r>
    </w:p>
    <w:p w:rsidR="0031552E" w:rsidRDefault="006471D6">
      <w:pPr>
        <w:rPr>
          <w:sz w:val="28"/>
        </w:rPr>
      </w:pPr>
      <w:proofErr w:type="spellStart"/>
      <w:r>
        <w:rPr>
          <w:sz w:val="28"/>
        </w:rPr>
        <w:t>КУИиЭ</w:t>
      </w:r>
      <w:proofErr w:type="spellEnd"/>
    </w:p>
    <w:p w:rsidR="0031552E" w:rsidRDefault="0031552E">
      <w:pPr>
        <w:tabs>
          <w:tab w:val="left" w:pos="6915"/>
        </w:tabs>
        <w:rPr>
          <w:sz w:val="28"/>
        </w:rPr>
      </w:pPr>
    </w:p>
    <w:p w:rsidR="0031552E" w:rsidRDefault="006471D6">
      <w:pPr>
        <w:tabs>
          <w:tab w:val="left" w:pos="6915"/>
        </w:tabs>
        <w:rPr>
          <w:sz w:val="28"/>
        </w:rPr>
      </w:pPr>
      <w:r>
        <w:br w:type="page"/>
      </w:r>
    </w:p>
    <w:p w:rsidR="0031552E" w:rsidRDefault="006471D6">
      <w:pPr>
        <w:ind w:firstLine="6661"/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1552E" w:rsidRDefault="006471D6">
      <w:pPr>
        <w:ind w:firstLine="6661"/>
        <w:jc w:val="center"/>
        <w:outlineLvl w:val="0"/>
        <w:rPr>
          <w:sz w:val="28"/>
        </w:rPr>
      </w:pPr>
      <w:r>
        <w:rPr>
          <w:sz w:val="28"/>
        </w:rPr>
        <w:t>к постановлению</w:t>
      </w:r>
    </w:p>
    <w:p w:rsidR="0031552E" w:rsidRDefault="006471D6">
      <w:pPr>
        <w:ind w:firstLine="6661"/>
        <w:jc w:val="center"/>
        <w:outlineLvl w:val="0"/>
        <w:rPr>
          <w:sz w:val="28"/>
        </w:rPr>
      </w:pPr>
      <w:r>
        <w:rPr>
          <w:sz w:val="28"/>
        </w:rPr>
        <w:t>Администрации</w:t>
      </w:r>
    </w:p>
    <w:p w:rsidR="0031552E" w:rsidRDefault="006471D6">
      <w:pPr>
        <w:ind w:firstLine="6661"/>
        <w:jc w:val="center"/>
        <w:outlineLvl w:val="0"/>
        <w:rPr>
          <w:sz w:val="28"/>
        </w:rPr>
      </w:pPr>
      <w:r>
        <w:rPr>
          <w:sz w:val="28"/>
        </w:rPr>
        <w:t>Боковского района</w:t>
      </w:r>
    </w:p>
    <w:p w:rsidR="0031552E" w:rsidRDefault="006471D6">
      <w:pPr>
        <w:ind w:firstLine="6661"/>
        <w:jc w:val="center"/>
        <w:rPr>
          <w:sz w:val="28"/>
        </w:rPr>
      </w:pPr>
      <w:r>
        <w:rPr>
          <w:sz w:val="28"/>
        </w:rPr>
        <w:t>от _</w:t>
      </w:r>
      <w:r w:rsidR="003B4953">
        <w:rPr>
          <w:sz w:val="28"/>
          <w:szCs w:val="28"/>
        </w:rPr>
        <w:t>27.12.2023</w:t>
      </w:r>
      <w:r w:rsidR="003B4953">
        <w:rPr>
          <w:sz w:val="28"/>
          <w:szCs w:val="28"/>
        </w:rPr>
        <w:t xml:space="preserve"> </w:t>
      </w:r>
      <w:r w:rsidR="003B4953">
        <w:rPr>
          <w:sz w:val="28"/>
          <w:szCs w:val="28"/>
        </w:rPr>
        <w:t>г</w:t>
      </w:r>
      <w:r w:rsidR="003B4953">
        <w:rPr>
          <w:sz w:val="28"/>
          <w:szCs w:val="28"/>
        </w:rPr>
        <w:t>.</w:t>
      </w:r>
      <w:r>
        <w:rPr>
          <w:sz w:val="28"/>
        </w:rPr>
        <w:t>_ №</w:t>
      </w:r>
      <w:r w:rsidR="00A6780C">
        <w:rPr>
          <w:sz w:val="28"/>
        </w:rPr>
        <w:t>672</w:t>
      </w:r>
      <w:bookmarkStart w:id="0" w:name="_GoBack"/>
      <w:bookmarkEnd w:id="0"/>
    </w:p>
    <w:p w:rsidR="0031552E" w:rsidRDefault="0031552E">
      <w:pPr>
        <w:jc w:val="center"/>
        <w:rPr>
          <w:sz w:val="28"/>
        </w:rPr>
      </w:pPr>
    </w:p>
    <w:p w:rsidR="0031552E" w:rsidRDefault="0031552E">
      <w:pPr>
        <w:jc w:val="center"/>
        <w:rPr>
          <w:sz w:val="28"/>
        </w:rPr>
      </w:pPr>
    </w:p>
    <w:p w:rsidR="0031552E" w:rsidRDefault="0031552E">
      <w:pPr>
        <w:rPr>
          <w:sz w:val="28"/>
        </w:rPr>
      </w:pPr>
    </w:p>
    <w:p w:rsidR="0031552E" w:rsidRDefault="006471D6">
      <w:pPr>
        <w:jc w:val="center"/>
        <w:rPr>
          <w:sz w:val="28"/>
        </w:rPr>
      </w:pPr>
      <w:r>
        <w:rPr>
          <w:caps/>
          <w:sz w:val="28"/>
        </w:rPr>
        <w:t>Уровень платежа</w:t>
      </w:r>
      <w:r>
        <w:rPr>
          <w:sz w:val="28"/>
        </w:rPr>
        <w:t xml:space="preserve"> </w:t>
      </w:r>
    </w:p>
    <w:p w:rsidR="0031552E" w:rsidRDefault="006471D6">
      <w:pPr>
        <w:jc w:val="center"/>
        <w:rPr>
          <w:sz w:val="28"/>
        </w:rPr>
      </w:pPr>
      <w:r>
        <w:rPr>
          <w:sz w:val="28"/>
        </w:rPr>
        <w:t xml:space="preserve">граждан на услуги водоснабжения, оказываемые </w:t>
      </w:r>
    </w:p>
    <w:p w:rsidR="0031552E" w:rsidRDefault="006471D6">
      <w:pPr>
        <w:jc w:val="center"/>
        <w:rPr>
          <w:sz w:val="28"/>
        </w:rPr>
      </w:pPr>
      <w:r>
        <w:rPr>
          <w:sz w:val="28"/>
        </w:rPr>
        <w:t>МУП «Водник» Боковского района во втором полугодии 2024 года</w:t>
      </w:r>
    </w:p>
    <w:p w:rsidR="0031552E" w:rsidRDefault="0031552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146"/>
        <w:gridCol w:w="2114"/>
        <w:gridCol w:w="1253"/>
        <w:gridCol w:w="1530"/>
      </w:tblGrid>
      <w:tr w:rsidR="0031552E">
        <w:trPr>
          <w:trHeight w:val="67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Боковский </w:t>
            </w:r>
            <w:r>
              <w:rPr>
                <w:sz w:val="28"/>
              </w:rPr>
              <w:t>район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Экономически обоснованный тариф, утвержденный Региональной службой по тарифам РО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Уровень платежа (%)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Тариф для населения, руб. </w:t>
            </w:r>
          </w:p>
        </w:tc>
      </w:tr>
      <w:tr w:rsidR="0031552E">
        <w:trPr>
          <w:trHeight w:val="5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Боковское сельское поселение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76,54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63,0389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48,25</w:t>
            </w:r>
          </w:p>
        </w:tc>
      </w:tr>
      <w:tr w:rsidR="0031552E">
        <w:trPr>
          <w:trHeight w:val="5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Грачевское</w:t>
            </w:r>
            <w:proofErr w:type="spellEnd"/>
            <w:r>
              <w:rPr>
                <w:sz w:val="28"/>
              </w:rPr>
              <w:t xml:space="preserve"> сельское поселение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76,54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63,0389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48,25</w:t>
            </w:r>
          </w:p>
        </w:tc>
      </w:tr>
      <w:tr w:rsidR="0031552E">
        <w:trPr>
          <w:trHeight w:val="5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Земцовское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сельское поселение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76,54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63,0389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48,25</w:t>
            </w:r>
          </w:p>
        </w:tc>
      </w:tr>
      <w:tr w:rsidR="0031552E">
        <w:trPr>
          <w:trHeight w:val="5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Каргинское</w:t>
            </w:r>
            <w:proofErr w:type="spellEnd"/>
            <w:r>
              <w:rPr>
                <w:sz w:val="28"/>
              </w:rPr>
              <w:t xml:space="preserve"> сельское поселение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76,54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63,0389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</w:pPr>
            <w:r>
              <w:rPr>
                <w:sz w:val="28"/>
              </w:rPr>
              <w:t>48,25</w:t>
            </w:r>
          </w:p>
        </w:tc>
      </w:tr>
      <w:tr w:rsidR="0031552E">
        <w:trPr>
          <w:trHeight w:val="5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Краснозоринское сельское поселение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76,54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63,0389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48,25</w:t>
            </w:r>
          </w:p>
        </w:tc>
      </w:tr>
      <w:tr w:rsidR="0031552E">
        <w:trPr>
          <w:trHeight w:val="5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Краснокутское</w:t>
            </w:r>
            <w:proofErr w:type="spellEnd"/>
            <w:r>
              <w:rPr>
                <w:sz w:val="28"/>
              </w:rPr>
              <w:t xml:space="preserve"> сельское поселение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76,54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63,0389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2E" w:rsidRDefault="00647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48,25</w:t>
            </w:r>
          </w:p>
        </w:tc>
      </w:tr>
    </w:tbl>
    <w:p w:rsidR="0031552E" w:rsidRDefault="0031552E">
      <w:pPr>
        <w:rPr>
          <w:sz w:val="28"/>
        </w:rPr>
      </w:pPr>
    </w:p>
    <w:p w:rsidR="0031552E" w:rsidRDefault="0031552E">
      <w:pPr>
        <w:rPr>
          <w:sz w:val="28"/>
        </w:rPr>
      </w:pPr>
    </w:p>
    <w:p w:rsidR="0031552E" w:rsidRDefault="0031552E">
      <w:pPr>
        <w:rPr>
          <w:sz w:val="28"/>
        </w:rPr>
      </w:pPr>
    </w:p>
    <w:p w:rsidR="0031552E" w:rsidRDefault="006471D6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31552E" w:rsidRDefault="006471D6">
      <w:pPr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Г.М. Антипова</w:t>
      </w:r>
    </w:p>
    <w:sectPr w:rsidR="0031552E">
      <w:headerReference w:type="default" r:id="rId6"/>
      <w:footerReference w:type="default" r:id="rId7"/>
      <w:pgSz w:w="11908" w:h="1684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6" w:rsidRDefault="006471D6">
      <w:r>
        <w:separator/>
      </w:r>
    </w:p>
  </w:endnote>
  <w:endnote w:type="continuationSeparator" w:id="0">
    <w:p w:rsidR="006471D6" w:rsidRDefault="0064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52E" w:rsidRDefault="006471D6">
    <w:pPr>
      <w:rPr>
        <w:sz w:val="20"/>
      </w:rPr>
    </w:pPr>
    <w:r>
      <w:rPr>
        <w:sz w:val="20"/>
      </w:rPr>
      <w:t>Rg-405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6" w:rsidRDefault="006471D6">
      <w:r>
        <w:separator/>
      </w:r>
    </w:p>
  </w:footnote>
  <w:footnote w:type="continuationSeparator" w:id="0">
    <w:p w:rsidR="006471D6" w:rsidRDefault="0064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52E" w:rsidRDefault="006471D6">
    <w:pPr>
      <w:framePr w:wrap="around" w:vAnchor="text" w:hAnchor="margin" w:xAlign="center" w:y="1"/>
    </w:pPr>
    <w:r>
      <w:fldChar w:fldCharType="begin"/>
    </w:r>
    <w:r>
      <w:instrText>PAGE \* Arabic</w:instrText>
    </w:r>
    <w:r w:rsidR="003B4953">
      <w:fldChar w:fldCharType="separate"/>
    </w:r>
    <w:r w:rsidR="003B4953">
      <w:rPr>
        <w:noProof/>
      </w:rPr>
      <w:t>2</w:t>
    </w:r>
    <w:r>
      <w:fldChar w:fldCharType="end"/>
    </w:r>
  </w:p>
  <w:p w:rsidR="0031552E" w:rsidRDefault="003155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2E"/>
    <w:rsid w:val="0031552E"/>
    <w:rsid w:val="003B4953"/>
    <w:rsid w:val="006471D6"/>
    <w:rsid w:val="009C4C86"/>
    <w:rsid w:val="00A6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AB21"/>
  <w15:docId w15:val="{EE6140B8-7BD2-47C7-B990-F5041A90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2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Рэмдайн</cp:lastModifiedBy>
  <cp:revision>2</cp:revision>
  <dcterms:created xsi:type="dcterms:W3CDTF">2024-09-27T17:51:00Z</dcterms:created>
  <dcterms:modified xsi:type="dcterms:W3CDTF">2024-09-27T17:53:00Z</dcterms:modified>
</cp:coreProperties>
</file>